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50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C1C1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Согласие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 на обработку персональных данных</w:t>
      </w:r>
    </w:p>
    <w:p w14:paraId="220869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Действуя свободно, своей волей и в своем интересе, а также подтверждая свою дееспособность, даю свое согласие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ООО «Белый лотос»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, расположенному по адресу: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153002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, г.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Иваново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, ул.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омсомольская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, д.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, пом.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1002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 (далее – Оператор или Организация), на обработку своих персональных данных со следующими условиями:</w:t>
      </w:r>
    </w:p>
    <w:p w14:paraId="0E3D05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1.Предоставление информации Пользователем:</w:t>
      </w:r>
    </w:p>
    <w:p w14:paraId="1AC497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1.1. 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 фамилия, имя, отчество; номер контактного телефона; адрес электронной почты; при заполнении форм: «Заказать звонок»,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Записаться в салон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», размещенных по адресу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</w:rPr>
        <w:instrText xml:space="preserve"> HYPERLINK "https://beautyq.thai-spa.center/"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</w:rPr>
        <w:t>https://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  <w:lang w:val="ru-RU"/>
        </w:rPr>
        <w:t>красота-лотос.рф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</w:rPr>
        <w:t>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u w:val="none"/>
          <w:bdr w:val="none" w:color="FCFCFC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в сети Интернет, (далее – сайт). Состав информации может отличаться в зависимости от категории пользователя и предоставленной пользователем информации</w:t>
      </w:r>
    </w:p>
    <w:p w14:paraId="7172EF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1.2. Пользователь дает свое согласие Организации на обработку информации, создаваемую Пользователем в процессе деятельности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ООО «Белый лотос»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..</w:t>
      </w:r>
    </w:p>
    <w:p w14:paraId="0AD7E1A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1.3. Целью обработки персональных данных является предоставление пользователю возможности записи для оказания услуг в Организации</w:t>
      </w:r>
    </w:p>
    <w:p w14:paraId="5A9AAA6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1.4.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5F05B6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1.5. Предоставляя свои персональные данные, Пользователь соглашается на их обработку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ru-RU"/>
        </w:rPr>
        <w:t>ООО Белый лотос»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, в целях исполнения Организацией своих обязательств перед Пользователем.</w:t>
      </w:r>
    </w:p>
    <w:p w14:paraId="324242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1.6. Персональные данные обрабатываются до достижения цели обработки либо до отзыва согласия на обработку персональных данных, в зависимости от того, какое из событий наступит раньше.</w:t>
      </w:r>
    </w:p>
    <w:p w14:paraId="2DCE6F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1.7. При обработке персональных данных Пользователя, Организация руководствуется Федеральным законом «О персональных данных» и локальными нормативными документами Организации.</w:t>
      </w:r>
    </w:p>
    <w:p w14:paraId="09BDC50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1.5. В случае возникновения необходимости у Пользователя на любое действие, предусмотренное Федеральным законом от 27.07.2006 № 152-ФЗ «О персональных данных» в части обработки персональных данных Пользователь направляет официальный запрос Организации в порядке, предусмотренном Политикой Организации в отношении обработки персональных данных пользователей сайта.</w:t>
      </w:r>
    </w:p>
    <w:p w14:paraId="304117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1.6.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en-US"/>
        </w:rPr>
        <w:instrText xml:space="preserve"> HYPERLINK "mailto:salon.belii-lotos@yandex.ru"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en-US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salon.belii-lotos@yandex.ru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en-US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с пометкой «Актуализация персональных данных».</w:t>
      </w:r>
    </w:p>
    <w:p w14:paraId="657517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1.7.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54C3A0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shd w:val="clear" w:fill="FFFFFF"/>
          <w:lang w:val="en-US"/>
        </w:rPr>
        <w:instrText xml:space="preserve"> HYPERLINK "mailto:salon.belii-lotos@yandex.ru"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shd w:val="clear" w:fill="FFFFFF"/>
          <w:lang w:val="en-US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salon.belii-lotos@yandex.ru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shd w:val="clear" w:fill="FFFFFF"/>
          <w:lang w:val="en-US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с пометкой «Отзыв согласия на обработку персональных данных».</w:t>
      </w:r>
    </w:p>
    <w:p w14:paraId="06E9F3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1.8 Организация использует предоставленные Пользователем в целях:</w:t>
      </w:r>
    </w:p>
    <w:p w14:paraId="763F63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● Информирования Пользователя посредством отправки электронных писем, телефонных звонков и телефонной рассылки для осуществления онлайн-записи в Организацию, уточнение деталей записи по телефону и напоминания о запланированном визите</w:t>
      </w:r>
    </w:p>
    <w:p w14:paraId="32ECC4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● Оптимизации сайта, формирования услуг и разработки акционных предложений.</w:t>
      </w:r>
    </w:p>
    <w:p w14:paraId="43C2EA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2.Предоставление и передача информации, полученной Организацией:</w:t>
      </w:r>
    </w:p>
    <w:p w14:paraId="1C2E5F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2.1. Организация обязуется не передавать полученную от Пользователя информацию третьим лицам.</w:t>
      </w:r>
    </w:p>
    <w:p w14:paraId="21CFDC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14:paraId="0DDAD1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. Организация не несет ответственности за сведения, предоставленные Пользователем на сайте в общедоступной форме.</w:t>
      </w:r>
    </w:p>
    <w:p w14:paraId="6CEDDD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8"/>
          <w:szCs w:val="28"/>
          <w:bdr w:val="none" w:color="auto" w:sz="0" w:space="0"/>
          <w:shd w:val="clear" w:fill="FFFFFF"/>
        </w:rPr>
        <w:t>. Организация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ним.</w:t>
      </w:r>
    </w:p>
    <w:p w14:paraId="61F37A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5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4DD7AE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5AAC"/>
    <w:rsid w:val="0A4F4AB3"/>
    <w:rsid w:val="120E5917"/>
    <w:rsid w:val="182F5470"/>
    <w:rsid w:val="1D8323A9"/>
    <w:rsid w:val="23F201FA"/>
    <w:rsid w:val="42CE30F0"/>
    <w:rsid w:val="42E0586E"/>
    <w:rsid w:val="477B49D4"/>
    <w:rsid w:val="47A95AAC"/>
    <w:rsid w:val="5E793590"/>
    <w:rsid w:val="750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2024-11-26T09:20:00Z</dcterms:created>
  <dc:creator>Home</dc:creator>
  <cp:lastModifiedBy>Home</cp:lastModifiedBy>
  <dcterms:modified xsi:type="dcterms:W3CDTF">2024-11-26T10:02:23Z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50094E7B4860427ABC5B01AB41FACD2C_11</vt:lpwstr>
  </property>
</Properties>
</file>